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8D" w:rsidRPr="005B7567" w:rsidRDefault="003F388D" w:rsidP="003F388D">
      <w:pPr>
        <w:snapToGrid w:val="0"/>
        <w:spacing w:beforeLines="50" w:before="180" w:afterLines="50" w:after="180" w:line="560" w:lineRule="exact"/>
        <w:jc w:val="center"/>
        <w:rPr>
          <w:rFonts w:eastAsia="標楷體" w:hint="eastAsia"/>
          <w:color w:val="000000"/>
          <w:sz w:val="26"/>
          <w:szCs w:val="26"/>
        </w:rPr>
      </w:pPr>
      <w:bookmarkStart w:id="0" w:name="_GoBack"/>
      <w:bookmarkEnd w:id="0"/>
      <w:r w:rsidRPr="00975FA0">
        <w:rPr>
          <w:rFonts w:ascii="標楷體" w:eastAsia="標楷體" w:hAnsi="標楷體" w:hint="eastAsia"/>
          <w:color w:val="000000"/>
          <w:sz w:val="28"/>
          <w:szCs w:val="28"/>
        </w:rPr>
        <w:t>仁德醫護管理專科學校</w:t>
      </w:r>
      <w:r w:rsidRPr="00DB5AD3">
        <w:rPr>
          <w:rFonts w:ascii="標楷體" w:eastAsia="標楷體" w:hAnsi="標楷體" w:hint="eastAsia"/>
          <w:color w:val="000000"/>
          <w:sz w:val="28"/>
          <w:szCs w:val="28"/>
        </w:rPr>
        <w:t>行動數位商務科</w:t>
      </w:r>
      <w:r w:rsidRPr="00975FA0">
        <w:rPr>
          <w:rFonts w:ascii="標楷體" w:eastAsia="標楷體" w:hAnsi="標楷體" w:hint="eastAsia"/>
          <w:color w:val="000000"/>
          <w:sz w:val="28"/>
          <w:szCs w:val="28"/>
        </w:rPr>
        <w:t>五專實習機構評估表</w:t>
      </w:r>
    </w:p>
    <w:tbl>
      <w:tblPr>
        <w:tblW w:w="869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2713"/>
        <w:gridCol w:w="1249"/>
        <w:gridCol w:w="3260"/>
      </w:tblGrid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一、實習工作概況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ind w:left="220" w:hangingChars="100" w:hanging="220"/>
              <w:jc w:val="both"/>
              <w:rPr>
                <w:rFonts w:eastAsia="標楷體" w:hint="eastAsia"/>
                <w:color w:val="000000"/>
                <w:sz w:val="22"/>
              </w:rPr>
            </w:pPr>
            <w:r w:rsidRPr="005B7567">
              <w:rPr>
                <w:rFonts w:eastAsia="標楷體" w:hint="eastAsia"/>
                <w:color w:val="000000"/>
                <w:sz w:val="22"/>
              </w:rPr>
              <w:t>實習機構名稱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82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ind w:left="240" w:hangingChars="100" w:hanging="240"/>
              <w:jc w:val="both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工作內容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</w:p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82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ind w:leftChars="5" w:left="41" w:hangingChars="12" w:hanging="29"/>
              <w:jc w:val="both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需求條件或專長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jc w:val="both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輪班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</w:t>
            </w:r>
            <w:r w:rsidRPr="005B7567">
              <w:rPr>
                <w:rFonts w:eastAsia="標楷體" w:hint="eastAsia"/>
                <w:color w:val="000000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時，做</w:t>
            </w:r>
            <w:r w:rsidRPr="005B756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休</w:t>
            </w:r>
            <w:r w:rsidRPr="005B7567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  <w:u w:val="single"/>
              </w:rPr>
              <w:t>。</w:t>
            </w:r>
            <w:r w:rsidRPr="005B7567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適合組別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jc w:val="both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工作時間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每週</w:t>
            </w:r>
            <w:r w:rsidRPr="005B7567">
              <w:rPr>
                <w:rFonts w:eastAsia="標楷體" w:hint="eastAsia"/>
                <w:color w:val="000000"/>
              </w:rPr>
              <w:t xml:space="preserve">      </w:t>
            </w:r>
            <w:r w:rsidRPr="005B7567">
              <w:rPr>
                <w:rFonts w:eastAsia="標楷體" w:hint="eastAsia"/>
                <w:color w:val="000000"/>
              </w:rPr>
              <w:t>時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住宿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□供宿</w:t>
            </w:r>
            <w:r w:rsidRPr="005B7567">
              <w:rPr>
                <w:rFonts w:eastAsia="標楷體" w:hint="eastAsia"/>
                <w:color w:val="000000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□自理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471" w:type="dxa"/>
            <w:vAlign w:val="center"/>
          </w:tcPr>
          <w:p w:rsidR="003F388D" w:rsidRPr="005B7567" w:rsidRDefault="003F388D" w:rsidP="009143D5">
            <w:pPr>
              <w:jc w:val="both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加班時間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每日</w:t>
            </w:r>
            <w:r w:rsidRPr="005B7567">
              <w:rPr>
                <w:rFonts w:eastAsia="標楷體" w:hint="eastAsia"/>
                <w:color w:val="000000"/>
              </w:rPr>
              <w:t xml:space="preserve">      </w:t>
            </w:r>
            <w:r w:rsidRPr="005B7567">
              <w:rPr>
                <w:rFonts w:eastAsia="標楷體" w:hint="eastAsia"/>
                <w:color w:val="000000"/>
              </w:rPr>
              <w:t>時</w:t>
            </w:r>
          </w:p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每週</w:t>
            </w:r>
            <w:r w:rsidRPr="005B7567">
              <w:rPr>
                <w:rFonts w:eastAsia="標楷體" w:hint="eastAsia"/>
                <w:color w:val="000000"/>
              </w:rPr>
              <w:t xml:space="preserve">      </w:t>
            </w:r>
            <w:r w:rsidRPr="005B7567">
              <w:rPr>
                <w:rFonts w:eastAsia="標楷體" w:hint="eastAsia"/>
                <w:color w:val="000000"/>
              </w:rPr>
              <w:t>時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提供薪資額度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  <w:p w:rsidR="003F388D" w:rsidRPr="005B7567" w:rsidRDefault="003F388D" w:rsidP="009143D5">
            <w:pPr>
              <w:jc w:val="both"/>
              <w:rPr>
                <w:rFonts w:eastAsia="標楷體" w:hint="eastAsia"/>
                <w:color w:val="000000"/>
                <w:sz w:val="20"/>
              </w:rPr>
            </w:pPr>
            <w:r w:rsidRPr="005B7567">
              <w:rPr>
                <w:rFonts w:eastAsia="標楷體" w:hint="eastAsia"/>
                <w:color w:val="000000"/>
              </w:rPr>
              <w:t>額度</w:t>
            </w:r>
            <w:r w:rsidRPr="005B7567">
              <w:rPr>
                <w:rFonts w:eastAsia="標楷體" w:hint="eastAsia"/>
                <w:color w:val="000000"/>
                <w:u w:val="single"/>
              </w:rPr>
              <w:t xml:space="preserve">                    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勞健保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膳食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□自理</w:t>
            </w:r>
            <w:r w:rsidRPr="005B7567">
              <w:rPr>
                <w:rFonts w:eastAsia="標楷體" w:hint="eastAsia"/>
                <w:color w:val="000000"/>
              </w:rPr>
              <w:t xml:space="preserve">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  <w:sz w:val="22"/>
              </w:rPr>
            </w:pPr>
            <w:r w:rsidRPr="005B7567">
              <w:rPr>
                <w:rFonts w:eastAsia="標楷體" w:hint="eastAsia"/>
                <w:color w:val="000000"/>
                <w:sz w:val="22"/>
              </w:rPr>
              <w:t>提撥勞退基金</w:t>
            </w:r>
          </w:p>
        </w:tc>
        <w:tc>
          <w:tcPr>
            <w:tcW w:w="2713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</w:tc>
        <w:tc>
          <w:tcPr>
            <w:tcW w:w="1249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配合簽約</w:t>
            </w:r>
          </w:p>
        </w:tc>
        <w:tc>
          <w:tcPr>
            <w:tcW w:w="3260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□是</w:t>
            </w:r>
            <w:r w:rsidRPr="005B7567">
              <w:rPr>
                <w:rFonts w:eastAsia="標楷體" w:hint="eastAsia"/>
                <w:color w:val="000000"/>
              </w:rPr>
              <w:t xml:space="preserve">     </w:t>
            </w:r>
            <w:r w:rsidRPr="005B7567">
              <w:rPr>
                <w:rFonts w:eastAsia="標楷體" w:hint="eastAsia"/>
                <w:color w:val="000000"/>
              </w:rPr>
              <w:t>□否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二、實習工作評估（極佳：</w:t>
            </w:r>
            <w:r w:rsidRPr="005B7567">
              <w:rPr>
                <w:rFonts w:eastAsia="標楷體" w:hint="eastAsia"/>
                <w:color w:val="000000"/>
              </w:rPr>
              <w:t>5</w:t>
            </w:r>
            <w:r w:rsidRPr="005B7567">
              <w:rPr>
                <w:rFonts w:eastAsia="標楷體" w:hint="eastAsia"/>
                <w:color w:val="000000"/>
              </w:rPr>
              <w:t>、佳：</w:t>
            </w:r>
            <w:r w:rsidRPr="005B7567">
              <w:rPr>
                <w:rFonts w:eastAsia="標楷體" w:hint="eastAsia"/>
                <w:color w:val="000000"/>
              </w:rPr>
              <w:t>4</w:t>
            </w:r>
            <w:r w:rsidRPr="005B7567">
              <w:rPr>
                <w:rFonts w:eastAsia="標楷體" w:hint="eastAsia"/>
                <w:color w:val="000000"/>
              </w:rPr>
              <w:t>、可：</w:t>
            </w:r>
            <w:r w:rsidRPr="005B7567">
              <w:rPr>
                <w:rFonts w:eastAsia="標楷體" w:hint="eastAsia"/>
                <w:color w:val="000000"/>
              </w:rPr>
              <w:t>3</w:t>
            </w:r>
            <w:r w:rsidRPr="005B7567">
              <w:rPr>
                <w:rFonts w:eastAsia="標楷體" w:hint="eastAsia"/>
                <w:color w:val="000000"/>
              </w:rPr>
              <w:t>、不佳：</w:t>
            </w:r>
            <w:r w:rsidRPr="005B7567">
              <w:rPr>
                <w:rFonts w:eastAsia="標楷體" w:hint="eastAsia"/>
                <w:color w:val="000000"/>
              </w:rPr>
              <w:t>2</w:t>
            </w:r>
            <w:r w:rsidRPr="005B7567">
              <w:rPr>
                <w:rFonts w:eastAsia="標楷體" w:hint="eastAsia"/>
                <w:color w:val="000000"/>
              </w:rPr>
              <w:t>、極不佳：</w:t>
            </w:r>
            <w:r w:rsidRPr="005B7567">
              <w:rPr>
                <w:rFonts w:eastAsia="標楷體" w:hint="eastAsia"/>
                <w:color w:val="000000"/>
              </w:rPr>
              <w:t>1</w:t>
            </w:r>
            <w:r w:rsidRPr="005B7567">
              <w:rPr>
                <w:rFonts w:eastAsia="標楷體" w:hint="eastAsia"/>
                <w:color w:val="000000"/>
              </w:rPr>
              <w:t>）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評估時間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21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工作環境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工作安全性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工作專業性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體力負荷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  <w:sz w:val="20"/>
              </w:rPr>
              <w:t>（負荷適合）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  <w:r w:rsidRPr="005B7567">
              <w:rPr>
                <w:rFonts w:eastAsia="標楷體" w:hint="eastAsia"/>
                <w:color w:val="000000"/>
                <w:sz w:val="20"/>
              </w:rPr>
              <w:t>（負荷太重）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培訓計畫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合作理念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firstLineChars="500" w:firstLine="1200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411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三、整體總評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ind w:left="1172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5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4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3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 xml:space="preserve">2        </w:t>
            </w:r>
            <w:r w:rsidRPr="005B7567">
              <w:rPr>
                <w:rFonts w:eastAsia="標楷體" w:hint="eastAsia"/>
                <w:color w:val="000000"/>
              </w:rPr>
              <w:t>□</w:t>
            </w:r>
            <w:r w:rsidRPr="005B7567">
              <w:rPr>
                <w:rFonts w:eastAsia="標楷體" w:hint="eastAsia"/>
                <w:color w:val="000000"/>
              </w:rPr>
              <w:t>1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1471" w:type="dxa"/>
          </w:tcPr>
          <w:p w:rsidR="003F388D" w:rsidRPr="005B7567" w:rsidRDefault="003F388D" w:rsidP="009143D5">
            <w:pPr>
              <w:jc w:val="center"/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評估總分</w:t>
            </w:r>
          </w:p>
        </w:tc>
        <w:tc>
          <w:tcPr>
            <w:tcW w:w="7222" w:type="dxa"/>
            <w:gridSpan w:val="3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 xml:space="preserve">          ___________</w:t>
            </w:r>
            <w:r w:rsidRPr="005B7567">
              <w:rPr>
                <w:rFonts w:eastAsia="標楷體" w:hint="eastAsia"/>
                <w:color w:val="000000"/>
              </w:rPr>
              <w:t>分</w:t>
            </w:r>
            <w:r w:rsidRPr="005B7567">
              <w:rPr>
                <w:rFonts w:eastAsia="標楷體" w:hint="eastAsia"/>
                <w:color w:val="000000"/>
              </w:rPr>
              <w:t>(</w:t>
            </w:r>
            <w:r w:rsidRPr="005B7567">
              <w:rPr>
                <w:rFonts w:eastAsia="標楷體" w:hint="eastAsia"/>
                <w:color w:val="000000"/>
              </w:rPr>
              <w:t>總分在</w:t>
            </w:r>
            <w:r w:rsidRPr="005B7567">
              <w:rPr>
                <w:rFonts w:eastAsia="標楷體" w:hint="eastAsia"/>
                <w:color w:val="000000"/>
              </w:rPr>
              <w:t>28</w:t>
            </w:r>
            <w:r w:rsidRPr="005B7567">
              <w:rPr>
                <w:rFonts w:eastAsia="標楷體" w:hint="eastAsia"/>
                <w:color w:val="000000"/>
              </w:rPr>
              <w:t>分以上，方得列入實習單位</w:t>
            </w:r>
            <w:r w:rsidRPr="005B7567">
              <w:rPr>
                <w:rFonts w:eastAsia="標楷體" w:hint="eastAsia"/>
                <w:color w:val="000000"/>
              </w:rPr>
              <w:t>)</w:t>
            </w: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1661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四、補充說明：</w:t>
            </w:r>
            <w:r w:rsidRPr="005B7567">
              <w:rPr>
                <w:rFonts w:eastAsia="標楷體" w:hint="eastAsia"/>
                <w:color w:val="000000"/>
                <w:sz w:val="20"/>
              </w:rPr>
              <w:t>（請與實習機構確認務必提完整的實習期程，勿因公司營運因素而期中解約造成學生中斷實習之困擾。）</w:t>
            </w:r>
          </w:p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</w:p>
        </w:tc>
      </w:tr>
      <w:tr w:rsidR="003F388D" w:rsidRPr="005B7567" w:rsidTr="009143D5">
        <w:tblPrEx>
          <w:tblCellMar>
            <w:top w:w="0" w:type="dxa"/>
            <w:bottom w:w="0" w:type="dxa"/>
          </w:tblCellMar>
        </w:tblPrEx>
        <w:trPr>
          <w:cantSplit/>
          <w:trHeight w:val="872"/>
          <w:jc w:val="center"/>
        </w:trPr>
        <w:tc>
          <w:tcPr>
            <w:tcW w:w="8693" w:type="dxa"/>
            <w:gridSpan w:val="4"/>
          </w:tcPr>
          <w:p w:rsidR="003F388D" w:rsidRPr="005B7567" w:rsidRDefault="003F388D" w:rsidP="009143D5">
            <w:pPr>
              <w:rPr>
                <w:rFonts w:eastAsia="標楷體" w:hint="eastAsia"/>
                <w:color w:val="000000"/>
              </w:rPr>
            </w:pPr>
            <w:r w:rsidRPr="005B7567">
              <w:rPr>
                <w:rFonts w:eastAsia="標楷體" w:hint="eastAsia"/>
                <w:color w:val="000000"/>
              </w:rPr>
              <w:t>五、評估結論</w:t>
            </w:r>
          </w:p>
          <w:p w:rsidR="003F388D" w:rsidRPr="005B7567" w:rsidRDefault="003F388D" w:rsidP="009143D5">
            <w:pPr>
              <w:adjustRightInd w:val="0"/>
              <w:snapToGrid w:val="0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5B7567">
              <w:rPr>
                <w:rFonts w:eastAsia="標楷體" w:hint="eastAsia"/>
                <w:color w:val="000000"/>
                <w:sz w:val="28"/>
                <w:szCs w:val="28"/>
              </w:rPr>
              <w:t>□推薦實習</w:t>
            </w:r>
            <w:r w:rsidRPr="005B7567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</w:t>
            </w:r>
            <w:r w:rsidRPr="005B7567">
              <w:rPr>
                <w:rFonts w:eastAsia="標楷體" w:hint="eastAsia"/>
                <w:color w:val="000000"/>
                <w:sz w:val="28"/>
                <w:szCs w:val="28"/>
              </w:rPr>
              <w:t>□不推薦實習</w:t>
            </w:r>
          </w:p>
          <w:p w:rsidR="003F388D" w:rsidRPr="003F388D" w:rsidRDefault="003F388D" w:rsidP="009143D5">
            <w:pPr>
              <w:adjustRightInd w:val="0"/>
              <w:snapToGrid w:val="0"/>
              <w:rPr>
                <w:rFonts w:eastAsia="標楷體" w:hint="eastAsia"/>
                <w:color w:val="FF0000"/>
                <w:sz w:val="28"/>
                <w:szCs w:val="28"/>
              </w:rPr>
            </w:pPr>
            <w:r w:rsidRPr="003F388D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本評估表自評估日起有效期限為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5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年</w:t>
            </w:r>
            <w:r w:rsidRPr="003F388D">
              <w:rPr>
                <w:rFonts w:eastAsia="標楷體" w:hint="eastAsia"/>
                <w:color w:val="FF0000"/>
                <w:spacing w:val="-1"/>
                <w:kern w:val="0"/>
                <w:position w:val="-2"/>
                <w:sz w:val="28"/>
                <w:szCs w:val="28"/>
              </w:rPr>
              <w:t>)</w:t>
            </w:r>
          </w:p>
        </w:tc>
      </w:tr>
    </w:tbl>
    <w:p w:rsidR="003F388D" w:rsidRPr="005B7567" w:rsidRDefault="003F388D" w:rsidP="003F388D">
      <w:pPr>
        <w:spacing w:line="500" w:lineRule="exact"/>
        <w:rPr>
          <w:rFonts w:eastAsia="標楷體" w:hint="eastAsia"/>
          <w:color w:val="000000"/>
          <w:sz w:val="28"/>
          <w:szCs w:val="28"/>
        </w:rPr>
      </w:pP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    </w:t>
      </w:r>
      <w:r w:rsidRPr="00C727CF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評估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教師：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      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科主任：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       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日期：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年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月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 xml:space="preserve">   </w:t>
      </w:r>
      <w:r w:rsidRPr="005B7567">
        <w:rPr>
          <w:rFonts w:eastAsia="標楷體" w:hint="eastAsia"/>
          <w:color w:val="000000"/>
          <w:spacing w:val="-1"/>
          <w:kern w:val="0"/>
          <w:position w:val="-2"/>
          <w:sz w:val="28"/>
          <w:szCs w:val="28"/>
        </w:rPr>
        <w:t>日</w:t>
      </w:r>
    </w:p>
    <w:p w:rsidR="003F388D" w:rsidRPr="003F388D" w:rsidRDefault="003F388D" w:rsidP="0089610E">
      <w:pPr>
        <w:rPr>
          <w:rFonts w:hint="eastAsia"/>
          <w:sz w:val="28"/>
        </w:rPr>
      </w:pPr>
    </w:p>
    <w:sectPr w:rsidR="003F388D" w:rsidRPr="003F388D" w:rsidSect="00691B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54" w:rsidRDefault="005C2D54" w:rsidP="00C60F64">
      <w:r>
        <w:separator/>
      </w:r>
    </w:p>
  </w:endnote>
  <w:endnote w:type="continuationSeparator" w:id="0">
    <w:p w:rsidR="005C2D54" w:rsidRDefault="005C2D54" w:rsidP="00C6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54" w:rsidRDefault="005C2D54" w:rsidP="00C60F64">
      <w:r>
        <w:separator/>
      </w:r>
    </w:p>
  </w:footnote>
  <w:footnote w:type="continuationSeparator" w:id="0">
    <w:p w:rsidR="005C2D54" w:rsidRDefault="005C2D54" w:rsidP="00C6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2C"/>
    <w:rsid w:val="00007BED"/>
    <w:rsid w:val="00026E86"/>
    <w:rsid w:val="00043FA2"/>
    <w:rsid w:val="000715FD"/>
    <w:rsid w:val="00096102"/>
    <w:rsid w:val="000D0C32"/>
    <w:rsid w:val="000D157D"/>
    <w:rsid w:val="00184B49"/>
    <w:rsid w:val="001A2FAE"/>
    <w:rsid w:val="001A4B21"/>
    <w:rsid w:val="001F6810"/>
    <w:rsid w:val="00273AB8"/>
    <w:rsid w:val="002B519B"/>
    <w:rsid w:val="00300BCD"/>
    <w:rsid w:val="00370302"/>
    <w:rsid w:val="00374ADD"/>
    <w:rsid w:val="003F388D"/>
    <w:rsid w:val="00412D47"/>
    <w:rsid w:val="00443F5A"/>
    <w:rsid w:val="005B7395"/>
    <w:rsid w:val="005C2D54"/>
    <w:rsid w:val="00641719"/>
    <w:rsid w:val="00655578"/>
    <w:rsid w:val="00691B2C"/>
    <w:rsid w:val="007D4237"/>
    <w:rsid w:val="007E2B15"/>
    <w:rsid w:val="007E4EFD"/>
    <w:rsid w:val="0080716C"/>
    <w:rsid w:val="00867462"/>
    <w:rsid w:val="0089610E"/>
    <w:rsid w:val="008B16FE"/>
    <w:rsid w:val="008C17A2"/>
    <w:rsid w:val="008D7BA5"/>
    <w:rsid w:val="008E7873"/>
    <w:rsid w:val="009143D5"/>
    <w:rsid w:val="00991343"/>
    <w:rsid w:val="00996287"/>
    <w:rsid w:val="00A01603"/>
    <w:rsid w:val="00A660A2"/>
    <w:rsid w:val="00A814AC"/>
    <w:rsid w:val="00AB223D"/>
    <w:rsid w:val="00AE6D03"/>
    <w:rsid w:val="00B17671"/>
    <w:rsid w:val="00B767E9"/>
    <w:rsid w:val="00BC0241"/>
    <w:rsid w:val="00C60F64"/>
    <w:rsid w:val="00C774AE"/>
    <w:rsid w:val="00C93996"/>
    <w:rsid w:val="00CD05B0"/>
    <w:rsid w:val="00CD7949"/>
    <w:rsid w:val="00CF7DAA"/>
    <w:rsid w:val="00D32D01"/>
    <w:rsid w:val="00D96F7F"/>
    <w:rsid w:val="00E1061A"/>
    <w:rsid w:val="00E57058"/>
    <w:rsid w:val="00E854C5"/>
    <w:rsid w:val="00ED550C"/>
    <w:rsid w:val="00F07DD8"/>
    <w:rsid w:val="00F827E7"/>
    <w:rsid w:val="00F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B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691B2C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3">
    <w:name w:val="Table Grid"/>
    <w:basedOn w:val="a1"/>
    <w:rsid w:val="00996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60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60F64"/>
    <w:rPr>
      <w:kern w:val="2"/>
    </w:rPr>
  </w:style>
  <w:style w:type="paragraph" w:styleId="a6">
    <w:name w:val="footer"/>
    <w:basedOn w:val="a"/>
    <w:link w:val="a7"/>
    <w:rsid w:val="00C60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60F64"/>
    <w:rPr>
      <w:kern w:val="2"/>
    </w:rPr>
  </w:style>
  <w:style w:type="paragraph" w:styleId="a8">
    <w:name w:val="List Paragraph"/>
    <w:basedOn w:val="a"/>
    <w:uiPriority w:val="34"/>
    <w:qFormat/>
    <w:rsid w:val="003F388D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B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691B2C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3">
    <w:name w:val="Table Grid"/>
    <w:basedOn w:val="a1"/>
    <w:rsid w:val="00996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60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60F64"/>
    <w:rPr>
      <w:kern w:val="2"/>
    </w:rPr>
  </w:style>
  <w:style w:type="paragraph" w:styleId="a6">
    <w:name w:val="footer"/>
    <w:basedOn w:val="a"/>
    <w:link w:val="a7"/>
    <w:rsid w:val="00C60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60F64"/>
    <w:rPr>
      <w:kern w:val="2"/>
    </w:rPr>
  </w:style>
  <w:style w:type="paragraph" w:styleId="a8">
    <w:name w:val="List Paragraph"/>
    <w:basedOn w:val="a"/>
    <w:uiPriority w:val="34"/>
    <w:qFormat/>
    <w:rsid w:val="003F388D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jente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仁德醫護管理專科學校</dc:title>
  <dc:creator>jente</dc:creator>
  <cp:lastModifiedBy>0008219A0001</cp:lastModifiedBy>
  <cp:revision>2</cp:revision>
  <cp:lastPrinted>2015-03-20T00:49:00Z</cp:lastPrinted>
  <dcterms:created xsi:type="dcterms:W3CDTF">2019-06-14T09:52:00Z</dcterms:created>
  <dcterms:modified xsi:type="dcterms:W3CDTF">2019-06-14T09:52:00Z</dcterms:modified>
</cp:coreProperties>
</file>